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33DCE" w:rsidRDefault="00433DCE" w:rsidP="00433DCE">
      <w:r>
        <w:t xml:space="preserve">délka / šířka /výška </w:t>
      </w:r>
      <w:r w:rsidR="00647337">
        <w:tab/>
      </w:r>
      <w:r w:rsidR="00647337">
        <w:tab/>
      </w:r>
      <w:r w:rsidR="00647337">
        <w:tab/>
      </w:r>
      <w:r w:rsidR="00647337">
        <w:tab/>
      </w:r>
      <w:r w:rsidR="00647337">
        <w:tab/>
      </w:r>
      <w:r>
        <w:t>7</w:t>
      </w:r>
      <w:r w:rsidR="00647337">
        <w:t>305</w:t>
      </w:r>
      <w:r>
        <w:t xml:space="preserve"> / </w:t>
      </w:r>
      <w:r w:rsidR="00647337">
        <w:t>2282</w:t>
      </w:r>
      <w:r>
        <w:t xml:space="preserve"> / </w:t>
      </w:r>
      <w:r w:rsidR="00647337">
        <w:t>3385</w:t>
      </w:r>
      <w:r>
        <w:t xml:space="preserve">mm </w:t>
      </w:r>
    </w:p>
    <w:p w:rsidR="00433DCE" w:rsidRDefault="00433DCE" w:rsidP="00433DCE">
      <w:r>
        <w:t xml:space="preserve">rozvor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3385mm </w:t>
      </w:r>
    </w:p>
    <w:p w:rsidR="00433DCE" w:rsidRDefault="00433DCE" w:rsidP="00433DCE">
      <w:r>
        <w:t xml:space="preserve">přední / zadní převis  </w:t>
      </w:r>
      <w:r>
        <w:tab/>
      </w:r>
      <w:r>
        <w:tab/>
      </w:r>
      <w:r>
        <w:tab/>
      </w:r>
      <w:r>
        <w:tab/>
      </w:r>
      <w:r>
        <w:tab/>
        <w:t xml:space="preserve">1640 / 2245mm </w:t>
      </w:r>
    </w:p>
    <w:p w:rsidR="00433DCE" w:rsidRDefault="00433DCE" w:rsidP="00433DCE">
      <w:r>
        <w:t xml:space="preserve">pohotovostní / celková hmotnost  </w:t>
      </w:r>
      <w:r>
        <w:tab/>
      </w:r>
      <w:r>
        <w:tab/>
      </w:r>
      <w:r>
        <w:tab/>
        <w:t xml:space="preserve">6000 – 6770 / </w:t>
      </w:r>
      <w:r w:rsidR="000F5FDB">
        <w:t xml:space="preserve">9100 - </w:t>
      </w:r>
      <w:r>
        <w:t xml:space="preserve">9800kg </w:t>
      </w:r>
    </w:p>
    <w:p w:rsidR="00433DCE" w:rsidRDefault="00433DCE" w:rsidP="00433DCE">
      <w:r>
        <w:t xml:space="preserve">nosnost př. / z. </w:t>
      </w:r>
      <w:proofErr w:type="gramStart"/>
      <w:r>
        <w:t>nápravy</w:t>
      </w:r>
      <w:proofErr w:type="gramEnd"/>
      <w:r>
        <w:t xml:space="preserve">  </w:t>
      </w:r>
      <w:r>
        <w:tab/>
      </w:r>
      <w:r>
        <w:tab/>
      </w:r>
      <w:r>
        <w:tab/>
      </w:r>
      <w:r>
        <w:tab/>
        <w:t xml:space="preserve">3400 / 6400kg </w:t>
      </w:r>
    </w:p>
    <w:p w:rsidR="00433DCE" w:rsidRDefault="00433DCE" w:rsidP="00433DCE">
      <w:r>
        <w:t xml:space="preserve">motor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ISUZU 4HK1E6C </w:t>
      </w:r>
    </w:p>
    <w:p w:rsidR="00433DCE" w:rsidRDefault="00433DCE" w:rsidP="00433DCE">
      <w:r>
        <w:t xml:space="preserve">emisní norma  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EURO 6 (SCR + DPD filtr) </w:t>
      </w:r>
    </w:p>
    <w:p w:rsidR="00433DCE" w:rsidRDefault="00433DCE" w:rsidP="00433DCE">
      <w:r>
        <w:t xml:space="preserve">typ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spellStart"/>
      <w:r>
        <w:t>Commonrail</w:t>
      </w:r>
      <w:proofErr w:type="spellEnd"/>
      <w:r>
        <w:t xml:space="preserve"> Turbo diesel s </w:t>
      </w:r>
      <w:proofErr w:type="spellStart"/>
      <w:r>
        <w:t>intercoolerem</w:t>
      </w:r>
      <w:proofErr w:type="spellEnd"/>
      <w:r>
        <w:t xml:space="preserve"> </w:t>
      </w:r>
    </w:p>
    <w:p w:rsidR="00433DCE" w:rsidRDefault="00433DCE" w:rsidP="00433DCE">
      <w:r>
        <w:t xml:space="preserve">válce / objem  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4 / 5193cm3 </w:t>
      </w:r>
    </w:p>
    <w:p w:rsidR="00433DCE" w:rsidRDefault="00433DCE" w:rsidP="00433DCE">
      <w:r>
        <w:t xml:space="preserve">výkon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140kW / 2600</w:t>
      </w:r>
      <w:r w:rsidR="000F5FDB">
        <w:t xml:space="preserve"> </w:t>
      </w:r>
      <w:proofErr w:type="spellStart"/>
      <w:proofErr w:type="gramStart"/>
      <w:r>
        <w:t>r.p.</w:t>
      </w:r>
      <w:proofErr w:type="gramEnd"/>
      <w:r>
        <w:t>m</w:t>
      </w:r>
      <w:proofErr w:type="spellEnd"/>
      <w:r>
        <w:t xml:space="preserve">. </w:t>
      </w:r>
    </w:p>
    <w:p w:rsidR="00433DCE" w:rsidRDefault="00433DCE" w:rsidP="00433DCE">
      <w:r>
        <w:t xml:space="preserve">krouticí moment   </w:t>
      </w:r>
      <w:r>
        <w:tab/>
      </w:r>
      <w:r>
        <w:tab/>
      </w:r>
      <w:r>
        <w:tab/>
      </w:r>
      <w:r>
        <w:tab/>
      </w:r>
      <w:r>
        <w:tab/>
        <w:t>513Nm / 1600 – 2600</w:t>
      </w:r>
      <w:r w:rsidR="000F5FDB">
        <w:t xml:space="preserve"> </w:t>
      </w:r>
      <w:proofErr w:type="spellStart"/>
      <w:proofErr w:type="gramStart"/>
      <w:r>
        <w:t>r.p.</w:t>
      </w:r>
      <w:proofErr w:type="gramEnd"/>
      <w:r>
        <w:t>m</w:t>
      </w:r>
      <w:proofErr w:type="spellEnd"/>
      <w:r>
        <w:t xml:space="preserve">. </w:t>
      </w:r>
    </w:p>
    <w:p w:rsidR="00433DCE" w:rsidRDefault="00433DCE" w:rsidP="007A7441">
      <w:pPr>
        <w:ind w:left="4956" w:hanging="4950"/>
      </w:pPr>
      <w:r>
        <w:t>spoj</w:t>
      </w:r>
      <w:r w:rsidR="007A7441">
        <w:t xml:space="preserve">ka  </w:t>
      </w:r>
      <w:r w:rsidR="007A7441">
        <w:tab/>
        <w:t xml:space="preserve">suchá </w:t>
      </w:r>
      <w:proofErr w:type="spellStart"/>
      <w:r w:rsidR="007A7441">
        <w:t>jednolamelová</w:t>
      </w:r>
      <w:proofErr w:type="spellEnd"/>
      <w:r w:rsidR="007A7441">
        <w:t xml:space="preserve"> / v olejové lázni </w:t>
      </w:r>
      <w:proofErr w:type="spellStart"/>
      <w:r w:rsidR="007A7441">
        <w:t>vícelamelová</w:t>
      </w:r>
      <w:proofErr w:type="spellEnd"/>
    </w:p>
    <w:p w:rsidR="00433DCE" w:rsidRDefault="00433DCE" w:rsidP="00433DCE">
      <w:r>
        <w:t xml:space="preserve">převodovka  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MZZ6 </w:t>
      </w:r>
      <w:r w:rsidR="007A7441">
        <w:t xml:space="preserve">/ </w:t>
      </w:r>
      <w:proofErr w:type="spellStart"/>
      <w:r w:rsidR="007A7441">
        <w:t>Niesetronic</w:t>
      </w:r>
      <w:proofErr w:type="spellEnd"/>
    </w:p>
    <w:p w:rsidR="00433DCE" w:rsidRDefault="00433DCE" w:rsidP="00433DCE">
      <w:r>
        <w:t xml:space="preserve">počet </w:t>
      </w:r>
      <w:proofErr w:type="spellStart"/>
      <w:r>
        <w:t>přev</w:t>
      </w:r>
      <w:proofErr w:type="spellEnd"/>
      <w:r>
        <w:t xml:space="preserve">. stupňů </w:t>
      </w:r>
      <w:r>
        <w:tab/>
      </w:r>
      <w:r>
        <w:tab/>
      </w:r>
      <w:r>
        <w:tab/>
      </w:r>
      <w:r>
        <w:tab/>
      </w:r>
      <w:r>
        <w:tab/>
        <w:t xml:space="preserve"> 6+1, manuální řazení </w:t>
      </w:r>
      <w:r w:rsidR="007A7441">
        <w:t>/ automatizovaná</w:t>
      </w:r>
    </w:p>
    <w:p w:rsidR="00433DCE" w:rsidRDefault="00433DCE" w:rsidP="00433DCE">
      <w:r>
        <w:t xml:space="preserve">pneumatiky 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215/75 R17.5 </w:t>
      </w:r>
    </w:p>
    <w:p w:rsidR="00433DCE" w:rsidRDefault="00433DCE" w:rsidP="00433DCE">
      <w:r>
        <w:t xml:space="preserve">přední odpružení </w:t>
      </w:r>
      <w:r>
        <w:tab/>
      </w:r>
      <w:r>
        <w:tab/>
      </w:r>
      <w:r>
        <w:tab/>
      </w:r>
      <w:r>
        <w:tab/>
      </w:r>
      <w:r>
        <w:tab/>
        <w:t xml:space="preserve">pevná náprava, </w:t>
      </w:r>
      <w:proofErr w:type="spellStart"/>
      <w:r>
        <w:t>půlelyptické</w:t>
      </w:r>
      <w:proofErr w:type="spellEnd"/>
      <w:r>
        <w:t xml:space="preserve"> listové pružiny </w:t>
      </w:r>
    </w:p>
    <w:p w:rsidR="00433DCE" w:rsidRDefault="007A7441" w:rsidP="007A7441">
      <w:pPr>
        <w:ind w:left="4950" w:hanging="4950"/>
      </w:pPr>
      <w:r>
        <w:t xml:space="preserve">zadní odpružení  </w:t>
      </w:r>
      <w:r>
        <w:tab/>
      </w:r>
      <w:r>
        <w:tab/>
      </w:r>
      <w:r w:rsidR="00433DCE">
        <w:t xml:space="preserve">pevná náprava, </w:t>
      </w:r>
      <w:proofErr w:type="spellStart"/>
      <w:r w:rsidR="00433DCE">
        <w:t>půlelyptické</w:t>
      </w:r>
      <w:proofErr w:type="spellEnd"/>
      <w:r w:rsidR="00433DCE">
        <w:t xml:space="preserve"> listové pružiny </w:t>
      </w:r>
      <w:r>
        <w:t>/ vzduchové měchy</w:t>
      </w:r>
    </w:p>
    <w:p w:rsidR="00433DCE" w:rsidRDefault="00433DCE" w:rsidP="00433DCE">
      <w:r>
        <w:t xml:space="preserve">brzdy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přední / zadní kotoučové </w:t>
      </w:r>
    </w:p>
    <w:p w:rsidR="00433DCE" w:rsidRDefault="00433DCE" w:rsidP="00433DCE">
      <w:r>
        <w:t xml:space="preserve">zavazadlový prostor   </w:t>
      </w:r>
      <w:r>
        <w:tab/>
      </w:r>
      <w:r>
        <w:tab/>
      </w:r>
      <w:r>
        <w:tab/>
      </w:r>
      <w:r>
        <w:tab/>
      </w:r>
      <w:r>
        <w:tab/>
      </w:r>
      <w:r w:rsidR="00647337">
        <w:t>3</w:t>
      </w:r>
      <w:r>
        <w:t xml:space="preserve">mᶾ </w:t>
      </w:r>
    </w:p>
    <w:p w:rsidR="00433DCE" w:rsidRDefault="00433DCE" w:rsidP="00433DCE">
      <w:r>
        <w:t xml:space="preserve">palivová 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nádrž  160l </w:t>
      </w:r>
    </w:p>
    <w:p w:rsidR="00433DCE" w:rsidRDefault="00433DCE" w:rsidP="00433DCE">
      <w:proofErr w:type="spellStart"/>
      <w:r>
        <w:t>obsaditelnost</w:t>
      </w:r>
      <w:proofErr w:type="spellEnd"/>
      <w:r>
        <w:t xml:space="preserve">  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27+2 / 28+2 / 29+1 </w:t>
      </w:r>
    </w:p>
    <w:p w:rsidR="00433DCE" w:rsidRDefault="00433DCE" w:rsidP="00433DCE">
      <w:r>
        <w:t xml:space="preserve">alternátor  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Bosch 24V 100A </w:t>
      </w:r>
    </w:p>
    <w:p w:rsidR="00433DCE" w:rsidRDefault="00433DCE" w:rsidP="00433DCE">
      <w:r>
        <w:t xml:space="preserve">akumulátor  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2 x 12V 125Ah </w:t>
      </w:r>
    </w:p>
    <w:p w:rsidR="00433DCE" w:rsidRDefault="00433DCE" w:rsidP="00433DCE">
      <w:r>
        <w:t xml:space="preserve">startér 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spellStart"/>
      <w:r>
        <w:t>Hitachi</w:t>
      </w:r>
      <w:proofErr w:type="spellEnd"/>
      <w:r>
        <w:t xml:space="preserve"> 24V 4.5kW </w:t>
      </w:r>
    </w:p>
    <w:p w:rsidR="00433DCE" w:rsidRDefault="00433DCE" w:rsidP="00433DCE">
      <w:r>
        <w:t xml:space="preserve">ABS + ASR  </w:t>
      </w:r>
      <w:r w:rsidR="00647337">
        <w:tab/>
      </w:r>
      <w:r w:rsidR="00647337">
        <w:tab/>
      </w:r>
      <w:r w:rsidR="00647337">
        <w:tab/>
      </w:r>
      <w:r w:rsidR="00647337">
        <w:tab/>
      </w:r>
      <w:r w:rsidR="00647337">
        <w:tab/>
      </w:r>
      <w:r w:rsidR="00647337">
        <w:tab/>
      </w:r>
      <w:proofErr w:type="spellStart"/>
      <w:r>
        <w:t>Wabco</w:t>
      </w:r>
      <w:proofErr w:type="spellEnd"/>
      <w:r>
        <w:t xml:space="preserve"> </w:t>
      </w:r>
    </w:p>
    <w:p w:rsidR="00433DCE" w:rsidRDefault="00433DCE" w:rsidP="00433DCE"/>
    <w:p w:rsidR="00DF7977" w:rsidRPr="00AE6E0E" w:rsidRDefault="00DF7977" w:rsidP="00DF7977">
      <w:pPr>
        <w:rPr>
          <w:b/>
        </w:rPr>
      </w:pPr>
      <w:r w:rsidRPr="00AE6E0E">
        <w:rPr>
          <w:b/>
        </w:rPr>
        <w:lastRenderedPageBreak/>
        <w:t>Výbava</w:t>
      </w:r>
    </w:p>
    <w:p w:rsidR="00DF7977" w:rsidRDefault="00DF7977" w:rsidP="00DF7977">
      <w:r>
        <w:t xml:space="preserve">standardní výbava LDWS, AEBS, digitální tachograf, klimatizace </w:t>
      </w:r>
      <w:proofErr w:type="spellStart"/>
      <w:r>
        <w:t>Safkar</w:t>
      </w:r>
      <w:proofErr w:type="spellEnd"/>
      <w:r>
        <w:t xml:space="preserve">, imobilizér, dálkové ovládání předních a zadních dveří, vyhřívané přední boční okna a zpětná zrcadla, sluneční clona, dvojité </w:t>
      </w:r>
      <w:proofErr w:type="spellStart"/>
      <w:r>
        <w:t>zatmavená</w:t>
      </w:r>
      <w:proofErr w:type="spellEnd"/>
      <w:r>
        <w:t xml:space="preserve"> boční okna, okrasné kryty kol, 3. brzdové světlo, mlhové reflektory, LED denní svícení, zvuková signalizace zpětného chodu, stavitelný volant, plně stavitelný sedák řidiče značky </w:t>
      </w:r>
      <w:proofErr w:type="spellStart"/>
      <w:r>
        <w:t>Grammer</w:t>
      </w:r>
      <w:proofErr w:type="spellEnd"/>
      <w:r>
        <w:t xml:space="preserve">, sedák </w:t>
      </w:r>
      <w:proofErr w:type="spellStart"/>
      <w:r>
        <w:t>stewarda</w:t>
      </w:r>
      <w:proofErr w:type="spellEnd"/>
      <w:r>
        <w:t>, sedáky pasažérů loketní opěrky do uličky, posuvné v podélné ose i do uličky a polohovatelnými opěradly, dvoubodové bezpečnostní pásy / přední řada sedadel tříbodové/, protiskluzová podlaha, LED osvětlení interiéru, látkové čalounění boků a stropu vozidla, osvětlení, ozvučení a vývod A/C nad každým sedadlem cestujícího, odkládací prostor na přístrojové desce, palubní počítač, koberce na palubě, digitální hodiny, rádio / MP3 přehrávač, motorová brzda…</w:t>
      </w:r>
    </w:p>
    <w:p w:rsidR="00DF7977" w:rsidRPr="00AE6E0E" w:rsidRDefault="00DF7977" w:rsidP="00DF7977">
      <w:pPr>
        <w:rPr>
          <w:b/>
        </w:rPr>
      </w:pPr>
      <w:r w:rsidRPr="00AE6E0E">
        <w:rPr>
          <w:b/>
        </w:rPr>
        <w:t xml:space="preserve">Opční výbava </w:t>
      </w:r>
    </w:p>
    <w:p w:rsidR="00DF7977" w:rsidRDefault="00DF7977" w:rsidP="00DF7977">
      <w:proofErr w:type="spellStart"/>
      <w:r>
        <w:t>skibox</w:t>
      </w:r>
      <w:proofErr w:type="spellEnd"/>
      <w:r>
        <w:t xml:space="preserve"> držáky + </w:t>
      </w:r>
      <w:proofErr w:type="spellStart"/>
      <w:r>
        <w:t>skibox</w:t>
      </w:r>
      <w:proofErr w:type="spellEnd"/>
      <w:r>
        <w:t>, tažné zařízení, LCD + DVD, zadní lednice, zadní bar, metalický lak, centrální zámek zavazadlového prostoru, tropická klimatizace se zvýšeným výkonem, couvací kamerový systém, palivový předehřívač, požární senzory v motorovém prostoru, 3. bodové bezpečnostní pásy v celém vozidle, navigace, TV tuner + TV anténa, GPS anténa, výstupy pro sluchátka na každém opěradle, kožené sedáky, parketová podlaha, aut</w:t>
      </w:r>
      <w:bookmarkStart w:id="0" w:name="_GoBack"/>
      <w:bookmarkEnd w:id="0"/>
      <w:r>
        <w:t xml:space="preserve">omatická převodovka, tempomat, nezávislé topení s předehřívačem </w:t>
      </w:r>
      <w:proofErr w:type="spellStart"/>
      <w:r>
        <w:t>Eberspaecher</w:t>
      </w:r>
      <w:proofErr w:type="spellEnd"/>
      <w:r>
        <w:t xml:space="preserve">, </w:t>
      </w:r>
      <w:r w:rsidR="00AE6E0E">
        <w:t xml:space="preserve">parkovací senzory, retardér </w:t>
      </w:r>
      <w:proofErr w:type="spellStart"/>
      <w:r w:rsidR="00AE6E0E">
        <w:t>T</w:t>
      </w:r>
      <w:r>
        <w:t>elma</w:t>
      </w:r>
      <w:proofErr w:type="spellEnd"/>
      <w:r>
        <w:t>, kůží pošitý volant, loketní opěrky sedáku řidiče…</w:t>
      </w:r>
    </w:p>
    <w:p w:rsidR="00433DCE" w:rsidRDefault="00433DCE" w:rsidP="00433DCE"/>
    <w:sectPr w:rsidR="00433DC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3DCE"/>
    <w:rsid w:val="000F5FDB"/>
    <w:rsid w:val="00433DCE"/>
    <w:rsid w:val="00647337"/>
    <w:rsid w:val="007A7441"/>
    <w:rsid w:val="00AE6E0E"/>
    <w:rsid w:val="00C45F54"/>
    <w:rsid w:val="00DF79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2D65F85-DC20-40A5-B0E9-5CE50DA803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370</Words>
  <Characters>2185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2550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Zdenek</dc:creator>
  <cp:lastModifiedBy>Uživatel systému Windows</cp:lastModifiedBy>
  <cp:revision>8</cp:revision>
  <dcterms:created xsi:type="dcterms:W3CDTF">2018-10-25T17:22:00Z</dcterms:created>
  <dcterms:modified xsi:type="dcterms:W3CDTF">2018-10-25T17:50:00Z</dcterms:modified>
</cp:coreProperties>
</file>